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F" w:rsidRPr="00136C73" w:rsidRDefault="00136C73" w:rsidP="007E24EF">
      <w:pPr>
        <w:rPr>
          <w:rFonts w:ascii="Georgia" w:eastAsia="SimSun" w:hAnsi="Georgia"/>
          <w:sz w:val="20"/>
        </w:rPr>
      </w:pPr>
      <w:r w:rsidRPr="00136C73">
        <w:rPr>
          <w:rFonts w:ascii="Georgia" w:eastAsia="SimSun" w:hAnsi="Georgia"/>
          <w:noProof/>
          <w:sz w:val="15"/>
          <w:szCs w:val="15"/>
        </w:rPr>
        <w:drawing>
          <wp:inline distT="0" distB="0" distL="0" distR="0" wp14:anchorId="6A6905F6" wp14:editId="5A16A55A">
            <wp:extent cx="1508760" cy="566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83082" name="RotaryMBS-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4EF" w:rsidRPr="00136C73" w:rsidRDefault="007E24EF" w:rsidP="007E24EF">
      <w:pPr>
        <w:pStyle w:val="Heading1"/>
        <w:jc w:val="center"/>
        <w:rPr>
          <w:rFonts w:ascii="Georgia" w:hAnsi="Georgia" w:cs="SimHei"/>
          <w:bCs w:val="0"/>
          <w:sz w:val="40"/>
          <w:szCs w:val="40"/>
        </w:rPr>
      </w:pPr>
    </w:p>
    <w:p w:rsidR="007E24EF" w:rsidRPr="00136C73" w:rsidRDefault="00136C73" w:rsidP="008B0273">
      <w:pPr>
        <w:pStyle w:val="Heading1"/>
        <w:jc w:val="center"/>
        <w:rPr>
          <w:rFonts w:ascii="Georgia" w:hAnsi="Georgia" w:cs="SimHei"/>
          <w:bCs w:val="0"/>
          <w:sz w:val="40"/>
          <w:szCs w:val="40"/>
          <w:lang w:eastAsia="zh-TW"/>
        </w:rPr>
      </w:pPr>
      <w:r w:rsidRPr="00136C73">
        <w:rPr>
          <w:rFonts w:ascii="Georgia" w:hAnsi="Georgia"/>
          <w:b w:val="0"/>
          <w:bCs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2589F" wp14:editId="6D9E86F4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" o:spid="_x0000_s1025" style="mso-height-percent:0;mso-height-relative:margin;mso-width-percent:0;mso-width-relative:margin;mso-wrap-distance-bottom:0pt;mso-wrap-distance-left:9pt;mso-wrap-distance-right:9pt;mso-wrap-distance-top:0pt;mso-wrap-style:square;position:absolute;visibility:visible;z-index:251659264" from="0,6.95pt" to="459.35pt,6.95pt" strokecolor="#005daa" strokeweight="0.5pt"/>
            </w:pict>
          </mc:Fallback>
        </mc:AlternateContent>
      </w:r>
      <w:r w:rsidRPr="00136C73">
        <w:rPr>
          <w:rFonts w:ascii="Georgia" w:hAnsi="Georgia"/>
          <w:sz w:val="40"/>
          <w:szCs w:val="40"/>
          <w:lang w:eastAsia="zh-TW"/>
        </w:rPr>
        <w:t>新聞稿</w:t>
      </w:r>
    </w:p>
    <w:p w:rsidR="007E24EF" w:rsidRPr="00136C73" w:rsidRDefault="00136C73" w:rsidP="007E24EF">
      <w:pPr>
        <w:rPr>
          <w:rFonts w:ascii="Georgia" w:eastAsia="SimSun" w:hAnsi="Georgia" w:cs="SimHei"/>
          <w:b/>
          <w:lang w:eastAsia="zh-TW"/>
        </w:rPr>
      </w:pPr>
      <w:r w:rsidRPr="00136C73">
        <w:rPr>
          <w:rFonts w:ascii="Georgia" w:eastAsia="SimSun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B82" wp14:editId="690E179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o:spid="_x0000_s1026" style="mso-height-percent:0;mso-height-relative:margin;mso-width-percent:0;mso-width-relative:margin;mso-wrap-distance-bottom:0pt;mso-wrap-distance-left:9pt;mso-wrap-distance-right:9pt;mso-wrap-distance-top:0pt;mso-wrap-style:square;position:absolute;visibility:visible;z-index:251661312" from="0,0" to="459.35pt,0" strokecolor="#005daa" strokeweight="0.5pt"/>
            </w:pict>
          </mc:Fallback>
        </mc:AlternateContent>
      </w:r>
      <w:r w:rsidRPr="00136C73">
        <w:rPr>
          <w:rFonts w:ascii="Georgia" w:eastAsia="SimSun" w:hAnsi="Georgia"/>
          <w:b/>
          <w:bCs/>
          <w:lang w:eastAsia="zh-TW"/>
        </w:rPr>
        <w:t xml:space="preserve"> </w:t>
      </w:r>
    </w:p>
    <w:p w:rsidR="008279F1" w:rsidRPr="00136C73" w:rsidRDefault="00136C73" w:rsidP="005F1C83">
      <w:pPr>
        <w:pStyle w:val="NoSpacing"/>
        <w:jc w:val="center"/>
        <w:rPr>
          <w:rFonts w:ascii="Georgia" w:eastAsia="SimSun" w:hAnsi="Georgia"/>
          <w:b/>
          <w:sz w:val="24"/>
          <w:szCs w:val="24"/>
          <w:lang w:eastAsia="zh-TW"/>
        </w:rPr>
      </w:pPr>
      <w:r w:rsidRPr="00136C73">
        <w:rPr>
          <w:rFonts w:ascii="Georgia" w:eastAsia="SimSun" w:hAnsi="Georgia"/>
          <w:b/>
          <w:bCs/>
          <w:sz w:val="24"/>
          <w:szCs w:val="24"/>
          <w:lang w:eastAsia="zh-TW"/>
        </w:rPr>
        <w:t xml:space="preserve"> [</w:t>
      </w:r>
      <w:r w:rsidRPr="00136C73">
        <w:rPr>
          <w:rFonts w:ascii="Georgia" w:eastAsia="SimSun" w:hAnsi="Georgia"/>
          <w:b/>
          <w:bCs/>
          <w:sz w:val="24"/>
          <w:szCs w:val="24"/>
          <w:lang w:eastAsia="zh-TW"/>
        </w:rPr>
        <w:t>社名</w:t>
      </w:r>
      <w:r w:rsidRPr="00136C73">
        <w:rPr>
          <w:rFonts w:ascii="Georgia" w:eastAsia="SimSun" w:hAnsi="Georgia"/>
          <w:b/>
          <w:bCs/>
          <w:sz w:val="24"/>
          <w:szCs w:val="24"/>
          <w:lang w:eastAsia="zh-TW"/>
        </w:rPr>
        <w:t xml:space="preserve">] </w:t>
      </w:r>
      <w:r w:rsidRPr="00136C73">
        <w:rPr>
          <w:rFonts w:ascii="Georgia" w:eastAsia="SimSun" w:hAnsi="Georgia"/>
          <w:b/>
          <w:bCs/>
          <w:sz w:val="24"/>
          <w:szCs w:val="24"/>
          <w:lang w:eastAsia="zh-TW"/>
        </w:rPr>
        <w:t>＿＿＿＿＿＿＿扶輪社，為了實現沒有小兒麻痺的世界而顯示歷史性進展之際，熱切期望和社區人士共同消除這個致人癱瘓的疾病</w:t>
      </w:r>
      <w:r w:rsidRPr="00136C73">
        <w:rPr>
          <w:rFonts w:ascii="Georgia" w:eastAsia="SimSun" w:hAnsi="Georgia"/>
          <w:b/>
          <w:bCs/>
          <w:sz w:val="24"/>
          <w:szCs w:val="24"/>
          <w:lang w:eastAsia="zh-TW"/>
        </w:rPr>
        <w:t xml:space="preserve">    </w:t>
      </w:r>
    </w:p>
    <w:p w:rsidR="00157BAC" w:rsidRPr="00136C73" w:rsidRDefault="00157BAC">
      <w:pPr>
        <w:pStyle w:val="NoSpacing"/>
        <w:jc w:val="center"/>
        <w:rPr>
          <w:rFonts w:ascii="Georgia" w:eastAsia="SimSun" w:hAnsi="Georgia"/>
          <w:b/>
          <w:sz w:val="24"/>
          <w:szCs w:val="24"/>
          <w:lang w:eastAsia="zh-TW"/>
        </w:rPr>
      </w:pPr>
    </w:p>
    <w:p w:rsidR="008279F1" w:rsidRPr="00136C73" w:rsidRDefault="00136C73" w:rsidP="00DD37FC">
      <w:pPr>
        <w:pStyle w:val="NoSpacing"/>
        <w:jc w:val="center"/>
        <w:rPr>
          <w:rFonts w:ascii="Georgia" w:eastAsia="SimSun" w:hAnsi="Georgia"/>
          <w:i/>
          <w:u w:val="single"/>
          <w:lang w:eastAsia="zh-TW"/>
        </w:rPr>
      </w:pPr>
      <w:r w:rsidRPr="00136C73">
        <w:rPr>
          <w:rFonts w:ascii="Georgia" w:eastAsia="SimSun" w:hAnsi="Georgia"/>
          <w:u w:val="single"/>
          <w:lang w:eastAsia="zh-TW"/>
        </w:rPr>
        <w:t>這是世界各地的扶輪社將在</w:t>
      </w:r>
      <w:r w:rsidRPr="00136C73">
        <w:rPr>
          <w:rFonts w:ascii="Georgia" w:eastAsia="SimSun" w:hAnsi="Georgia"/>
          <w:u w:val="single"/>
          <w:lang w:eastAsia="zh-TW"/>
        </w:rPr>
        <w:t>10</w:t>
      </w:r>
      <w:r w:rsidRPr="00136C73">
        <w:rPr>
          <w:rFonts w:ascii="Georgia" w:eastAsia="SimSun" w:hAnsi="Georgia"/>
          <w:u w:val="single"/>
          <w:lang w:eastAsia="zh-TW"/>
        </w:rPr>
        <w:t>月</w:t>
      </w:r>
      <w:r w:rsidRPr="00136C73">
        <w:rPr>
          <w:rFonts w:ascii="Georgia" w:eastAsia="SimSun" w:hAnsi="Georgia"/>
          <w:u w:val="single"/>
          <w:lang w:eastAsia="zh-TW"/>
        </w:rPr>
        <w:t>24</w:t>
      </w:r>
      <w:r w:rsidRPr="00136C73">
        <w:rPr>
          <w:rFonts w:ascii="Georgia" w:eastAsia="SimSun" w:hAnsi="Georgia"/>
          <w:u w:val="single"/>
          <w:lang w:eastAsia="zh-TW"/>
        </w:rPr>
        <w:t>日舉辦的數千「世界根除小兒麻痺日」活動之一</w:t>
      </w:r>
    </w:p>
    <w:p w:rsidR="007E24EF" w:rsidRPr="00136C73" w:rsidRDefault="007E24EF" w:rsidP="006B4491">
      <w:pPr>
        <w:pStyle w:val="NoSpacing"/>
        <w:rPr>
          <w:rFonts w:ascii="Georgia" w:eastAsia="SimSun" w:hAnsi="Georgia"/>
          <w:lang w:eastAsia="zh-TW"/>
        </w:rPr>
      </w:pPr>
    </w:p>
    <w:p w:rsidR="003A2B90" w:rsidRPr="00136C73" w:rsidRDefault="00136C73" w:rsidP="006B4491">
      <w:pPr>
        <w:pStyle w:val="NoSpacing"/>
        <w:rPr>
          <w:rFonts w:ascii="Georgia" w:eastAsia="SimSun" w:hAnsi="Georgia"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市、鄉或縣</w:t>
      </w:r>
      <w:r w:rsidRPr="00136C73">
        <w:rPr>
          <w:rFonts w:ascii="Georgia" w:eastAsia="SimSun" w:hAnsi="Georgia"/>
          <w:b/>
          <w:bCs/>
          <w:lang w:eastAsia="zh-TW"/>
        </w:rPr>
        <w:t>] (2020</w:t>
      </w:r>
      <w:r w:rsidRPr="00136C73">
        <w:rPr>
          <w:rFonts w:ascii="Georgia" w:eastAsia="SimSun" w:hAnsi="Georgia"/>
          <w:b/>
          <w:bCs/>
          <w:lang w:eastAsia="zh-TW"/>
        </w:rPr>
        <w:t>年</w:t>
      </w:r>
      <w:r w:rsidRPr="00136C73">
        <w:rPr>
          <w:rFonts w:ascii="Georgia" w:eastAsia="SimSun" w:hAnsi="Georgia"/>
          <w:b/>
          <w:bCs/>
          <w:lang w:eastAsia="zh-TW"/>
        </w:rPr>
        <w:t>10</w:t>
      </w:r>
      <w:r w:rsidRPr="00136C73">
        <w:rPr>
          <w:rFonts w:ascii="Georgia" w:eastAsia="SimSun" w:hAnsi="Georgia"/>
          <w:b/>
          <w:bCs/>
          <w:lang w:eastAsia="zh-TW"/>
        </w:rPr>
        <w:t>月</w:t>
      </w:r>
      <w:r w:rsidRPr="00136C73">
        <w:rPr>
          <w:rFonts w:ascii="Georgia" w:eastAsia="SimSun" w:hAnsi="Georgia"/>
          <w:b/>
          <w:bCs/>
          <w:lang w:eastAsia="zh-TW"/>
        </w:rPr>
        <w:t>XX</w:t>
      </w:r>
      <w:r w:rsidRPr="00136C73">
        <w:rPr>
          <w:rFonts w:ascii="Georgia" w:eastAsia="SimSun" w:hAnsi="Georgia"/>
          <w:b/>
          <w:bCs/>
          <w:lang w:eastAsia="zh-TW"/>
        </w:rPr>
        <w:t>日</w:t>
      </w:r>
      <w:r w:rsidRPr="00136C73">
        <w:rPr>
          <w:rFonts w:ascii="Georgia" w:eastAsia="SimSun" w:hAnsi="Georgia"/>
          <w:b/>
          <w:bCs/>
          <w:lang w:eastAsia="zh-TW"/>
        </w:rPr>
        <w:t>)</w:t>
      </w:r>
      <w:r w:rsidRPr="00136C73">
        <w:rPr>
          <w:rFonts w:ascii="Georgia" w:eastAsia="SimSun" w:hAnsi="Georgia"/>
          <w:lang w:eastAsia="zh-TW"/>
        </w:rPr>
        <w:t xml:space="preserve"> — </w:t>
      </w:r>
      <w:r w:rsidRPr="00136C73">
        <w:rPr>
          <w:rFonts w:ascii="Georgia" w:eastAsia="SimSun" w:hAnsi="Georgia"/>
          <w:lang w:eastAsia="zh-TW"/>
        </w:rPr>
        <w:t>本地的扶輪社員在「世界根除小兒麻痺日」</w:t>
      </w:r>
      <w:r w:rsidRPr="00136C73">
        <w:rPr>
          <w:rFonts w:ascii="Georgia" w:eastAsia="SimSun" w:hAnsi="Georgia"/>
          <w:lang w:eastAsia="zh-TW"/>
        </w:rPr>
        <w:t xml:space="preserve"> </w:t>
      </w:r>
      <w:r w:rsidRPr="00136C73">
        <w:rPr>
          <w:rFonts w:ascii="Georgia" w:eastAsia="SimSun" w:hAnsi="Georgia"/>
          <w:lang w:eastAsia="zh-TW"/>
        </w:rPr>
        <w:t>採取行動，為提升對小兒麻痺症的認識，以及為了支援根除活動和募款活動而致力。小兒麻痺症是能夠以接種疫苗預防的疾病，但是它仍舊在世界的部分地方威脅兒童。</w:t>
      </w:r>
      <w:r w:rsidRPr="00136C73">
        <w:rPr>
          <w:rFonts w:ascii="Georgia" w:eastAsia="SimSun" w:hAnsi="Georgia"/>
          <w:lang w:eastAsia="zh-TW"/>
        </w:rPr>
        <w:t xml:space="preserve">   </w:t>
      </w:r>
    </w:p>
    <w:p w:rsidR="005975A1" w:rsidRPr="00136C73" w:rsidRDefault="005975A1" w:rsidP="006B4491">
      <w:pPr>
        <w:pStyle w:val="NoSpacing"/>
        <w:rPr>
          <w:rFonts w:ascii="Georgia" w:eastAsia="SimSun" w:hAnsi="Georgia"/>
          <w:lang w:eastAsia="zh-TW"/>
        </w:rPr>
      </w:pPr>
    </w:p>
    <w:p w:rsidR="005975A1" w:rsidRPr="00136C73" w:rsidRDefault="00136C73" w:rsidP="006B4491">
      <w:pPr>
        <w:pStyle w:val="NoSpacing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您的活動簡介</w:t>
      </w:r>
      <w:r w:rsidRPr="00136C73">
        <w:rPr>
          <w:rFonts w:ascii="Georgia" w:eastAsia="SimSun" w:hAnsi="Georgia"/>
          <w:b/>
          <w:bCs/>
          <w:lang w:eastAsia="zh-TW"/>
        </w:rPr>
        <w:t>]</w:t>
      </w:r>
    </w:p>
    <w:p w:rsidR="003A2B90" w:rsidRPr="00136C73" w:rsidRDefault="003A2B90" w:rsidP="006B4491">
      <w:pPr>
        <w:pStyle w:val="NoSpacing"/>
        <w:rPr>
          <w:rFonts w:ascii="Georgia" w:eastAsia="SimSun" w:hAnsi="Georgia"/>
          <w:lang w:eastAsia="zh-TW"/>
        </w:rPr>
      </w:pPr>
    </w:p>
    <w:p w:rsidR="003A2B90" w:rsidRPr="00136C73" w:rsidRDefault="00136C73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活動內容：</w:t>
      </w:r>
      <w:r w:rsidRPr="00136C73">
        <w:rPr>
          <w:rFonts w:ascii="Georgia" w:eastAsia="SimSun" w:hAnsi="Georgia"/>
          <w:b/>
          <w:bCs/>
          <w:lang w:eastAsia="zh-TW"/>
        </w:rPr>
        <w:t xml:space="preserve"> </w:t>
      </w:r>
    </w:p>
    <w:p w:rsidR="003A2B90" w:rsidRPr="00136C73" w:rsidRDefault="003A2B90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</w:p>
    <w:p w:rsidR="00BD1784" w:rsidRPr="00136C73" w:rsidRDefault="00136C73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參加者：</w:t>
      </w:r>
      <w:bookmarkStart w:id="0" w:name="_GoBack"/>
      <w:bookmarkEnd w:id="0"/>
    </w:p>
    <w:p w:rsidR="00BD1784" w:rsidRPr="00136C73" w:rsidRDefault="00BD1784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</w:p>
    <w:p w:rsidR="00BD1784" w:rsidRPr="00136C73" w:rsidRDefault="00136C73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時日：</w:t>
      </w:r>
    </w:p>
    <w:p w:rsidR="00BD1784" w:rsidRPr="00136C73" w:rsidRDefault="00BD1784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</w:p>
    <w:p w:rsidR="00BD1784" w:rsidRPr="00136C73" w:rsidRDefault="00136C73" w:rsidP="006B4491">
      <w:pPr>
        <w:pStyle w:val="NoSpacing"/>
        <w:ind w:firstLine="720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地點：</w:t>
      </w:r>
    </w:p>
    <w:p w:rsidR="00F44F56" w:rsidRPr="00136C73" w:rsidRDefault="00F44F56" w:rsidP="006B4491">
      <w:pPr>
        <w:pStyle w:val="NoSpacing"/>
        <w:rPr>
          <w:rFonts w:ascii="Georgia" w:eastAsia="SimSun" w:hAnsi="Georgia"/>
          <w:b/>
          <w:lang w:eastAsia="zh-TW"/>
        </w:rPr>
      </w:pPr>
    </w:p>
    <w:p w:rsidR="005B0A00" w:rsidRPr="00136C73" w:rsidRDefault="00136C73">
      <w:pPr>
        <w:pStyle w:val="NoSpacing"/>
        <w:rPr>
          <w:rFonts w:ascii="Georgia" w:eastAsia="SimSun" w:hAnsi="Georgia" w:cs="SimSun"/>
          <w:color w:val="000000" w:themeColor="text1"/>
          <w:sz w:val="24"/>
          <w:szCs w:val="24"/>
          <w:highlight w:val="yellow"/>
          <w:lang w:eastAsia="zh-TW"/>
        </w:rPr>
      </w:pPr>
      <w:r w:rsidRPr="00136C73">
        <w:rPr>
          <w:rFonts w:ascii="Georgia" w:eastAsia="SimSun" w:hAnsi="Georgia"/>
          <w:lang w:eastAsia="zh-TW"/>
        </w:rPr>
        <w:t>當扶輪和夥伴組織在</w:t>
      </w:r>
      <w:r w:rsidRPr="00136C73">
        <w:rPr>
          <w:rFonts w:ascii="Georgia" w:eastAsia="SimSun" w:hAnsi="Georgia"/>
          <w:lang w:eastAsia="zh-TW"/>
        </w:rPr>
        <w:t>1988</w:t>
      </w:r>
      <w:r w:rsidRPr="00136C73">
        <w:rPr>
          <w:rFonts w:ascii="Georgia" w:eastAsia="SimSun" w:hAnsi="Georgia"/>
          <w:lang w:eastAsia="zh-TW"/>
        </w:rPr>
        <w:t>年設立「全球根除小兒麻痺倡議活動」計畫時，每年在一百二十五個國家發生高達三十五萬件的小兒麻痺症病例。自從當時，我們在對抗這個疾病的活動上已展現極大的進展。今天，我們已經將病例減少了</w:t>
      </w:r>
      <w:r w:rsidRPr="00136C73">
        <w:rPr>
          <w:rFonts w:ascii="Georgia" w:eastAsia="SimSun" w:hAnsi="Georgia"/>
          <w:lang w:eastAsia="zh-TW"/>
        </w:rPr>
        <w:t>99.9</w:t>
      </w:r>
      <w:r w:rsidRPr="00136C73">
        <w:rPr>
          <w:rFonts w:ascii="Georgia" w:eastAsia="SimSun" w:hAnsi="Georgia"/>
          <w:lang w:eastAsia="zh-TW"/>
        </w:rPr>
        <w:t>％，只有兩個國家：阿富汗和巴基斯坦，仍然報告有源於野生株病毒的病例。</w:t>
      </w:r>
      <w:r w:rsidRPr="00136C73">
        <w:rPr>
          <w:rFonts w:ascii="Georgia" w:eastAsia="SimSun" w:hAnsi="Georgia"/>
          <w:lang w:eastAsia="zh-TW"/>
        </w:rPr>
        <w:t xml:space="preserve"> </w:t>
      </w:r>
      <w:r w:rsidRPr="00136C73">
        <w:rPr>
          <w:rFonts w:ascii="Georgia" w:eastAsia="SimSun" w:hAnsi="Georgia"/>
          <w:lang w:eastAsia="zh-TW"/>
        </w:rPr>
        <w:t>但是我們仍堅持不懈的致力於根除活動。</w:t>
      </w:r>
    </w:p>
    <w:p w:rsidR="00383156" w:rsidRPr="00136C73" w:rsidRDefault="00383156" w:rsidP="006B4491">
      <w:pPr>
        <w:pStyle w:val="NoSpacing"/>
        <w:rPr>
          <w:rFonts w:ascii="Georgia" w:eastAsia="SimSun" w:hAnsi="Georgia"/>
          <w:lang w:eastAsia="zh-TW"/>
        </w:rPr>
      </w:pPr>
    </w:p>
    <w:p w:rsidR="003264F8" w:rsidRPr="00136C73" w:rsidRDefault="00136C73" w:rsidP="006B4491">
      <w:pPr>
        <w:pStyle w:val="NoSpacing"/>
        <w:rPr>
          <w:rFonts w:ascii="Georgia" w:eastAsia="SimSun" w:hAnsi="Georgia"/>
          <w:lang w:eastAsia="ja-JP"/>
        </w:rPr>
      </w:pPr>
      <w:r w:rsidRPr="00136C73">
        <w:rPr>
          <w:rFonts w:ascii="Georgia" w:eastAsia="SimSun" w:hAnsi="Georgia"/>
          <w:lang w:eastAsia="zh-TW"/>
        </w:rPr>
        <w:t>在小兒麻痺近乎根除之際，扶輪與其夥伴組織必須不斷的維持這個進展，繼續致力於為每一名兒童接種疫苗。如果沒用充足的資金和政治的積極參與，這個致人癱瘓的疾病極有可能回到已經沒有小兒麻痺的國家，使所有兒童面臨危機。扶輪承諾每年募集五千萬美元來資助全球根除小兒麻痺活動。</w:t>
      </w:r>
      <w:r w:rsidRPr="00136C73">
        <w:rPr>
          <w:rFonts w:ascii="Georgia" w:eastAsia="SimSun" w:hAnsi="Georgia"/>
          <w:lang w:eastAsia="ja-JP"/>
        </w:rPr>
        <w:t>而比爾及梅琳達</w:t>
      </w:r>
      <w:r w:rsidRPr="00136C73">
        <w:rPr>
          <w:rFonts w:ascii="Georgia" w:eastAsia="PMingLiU" w:hAnsi="Georgia" w:cs="PMingLiU"/>
          <w:lang w:eastAsia="ja-JP"/>
        </w:rPr>
        <w:t>・</w:t>
      </w:r>
      <w:r w:rsidRPr="00136C73">
        <w:rPr>
          <w:rFonts w:ascii="Georgia" w:eastAsia="SimSun" w:hAnsi="Georgia" w:cs="SimSun"/>
          <w:lang w:eastAsia="ja-JP"/>
        </w:rPr>
        <w:t>蓋茲基金會則承諾提供兩倍的配合款，使每年有合計一億五千萬美元的資金來支持活動。</w:t>
      </w:r>
      <w:r w:rsidRPr="00136C73">
        <w:rPr>
          <w:rFonts w:ascii="Georgia" w:eastAsia="SimSun" w:hAnsi="Georgia"/>
          <w:lang w:eastAsia="ja-JP"/>
        </w:rPr>
        <w:t xml:space="preserve">  </w:t>
      </w:r>
    </w:p>
    <w:p w:rsidR="00BD1784" w:rsidRPr="00136C73" w:rsidRDefault="00BD1784" w:rsidP="006B4491">
      <w:pPr>
        <w:pStyle w:val="NoSpacing"/>
        <w:rPr>
          <w:rFonts w:ascii="Georgia" w:eastAsia="SimSun" w:hAnsi="Georgia"/>
          <w:b/>
          <w:lang w:eastAsia="ja-JP"/>
        </w:rPr>
      </w:pPr>
    </w:p>
    <w:p w:rsidR="00BD1784" w:rsidRPr="00136C73" w:rsidRDefault="00136C73" w:rsidP="006B4491">
      <w:pPr>
        <w:pStyle w:val="NoSpacing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在此引用主辦活動的扶輪社員的敘述</w:t>
      </w:r>
      <w:r w:rsidRPr="00136C73">
        <w:rPr>
          <w:rFonts w:ascii="Georgia" w:eastAsia="SimSun" w:hAnsi="Georgia"/>
          <w:b/>
          <w:bCs/>
          <w:lang w:eastAsia="zh-TW"/>
        </w:rPr>
        <w:t>]</w:t>
      </w:r>
    </w:p>
    <w:p w:rsidR="00BD1784" w:rsidRPr="00136C73" w:rsidRDefault="00BD1784" w:rsidP="006B4491">
      <w:pPr>
        <w:pStyle w:val="NoSpacing"/>
        <w:rPr>
          <w:rFonts w:ascii="Georgia" w:eastAsia="SimSun" w:hAnsi="Georgia"/>
          <w:lang w:eastAsia="zh-TW"/>
        </w:rPr>
      </w:pPr>
    </w:p>
    <w:p w:rsidR="005F1C83" w:rsidRPr="00136C73" w:rsidRDefault="00136C73" w:rsidP="006B4491">
      <w:pPr>
        <w:pStyle w:val="NoSpacing"/>
        <w:rPr>
          <w:rFonts w:ascii="Georgia" w:eastAsia="SimSun" w:hAnsi="Georgia"/>
          <w:lang w:eastAsia="zh-TW"/>
        </w:rPr>
      </w:pPr>
      <w:r w:rsidRPr="00136C73">
        <w:rPr>
          <w:rFonts w:ascii="Georgia" w:eastAsia="SimSun" w:hAnsi="Georgia"/>
          <w:lang w:eastAsia="zh-TW"/>
        </w:rPr>
        <w:t>自</w:t>
      </w:r>
      <w:r w:rsidRPr="00136C73">
        <w:rPr>
          <w:rFonts w:ascii="Georgia" w:eastAsia="SimSun" w:hAnsi="Georgia"/>
          <w:lang w:eastAsia="zh-TW"/>
        </w:rPr>
        <w:t>1985</w:t>
      </w:r>
      <w:r w:rsidRPr="00136C73">
        <w:rPr>
          <w:rFonts w:ascii="Georgia" w:eastAsia="SimSun" w:hAnsi="Georgia"/>
          <w:lang w:eastAsia="zh-TW"/>
        </w:rPr>
        <w:t>年以來，扶輪已經為終止小兒麻痺症捐獻了二十二億美元，包括</w:t>
      </w: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社名</w:t>
      </w:r>
      <w:r w:rsidRPr="00136C73">
        <w:rPr>
          <w:rFonts w:ascii="Georgia" w:eastAsia="SimSun" w:hAnsi="Georgia"/>
          <w:b/>
          <w:bCs/>
          <w:lang w:eastAsia="zh-TW"/>
        </w:rPr>
        <w:t>]</w:t>
      </w:r>
      <w:r w:rsidRPr="00136C73">
        <w:rPr>
          <w:rFonts w:ascii="Georgia" w:eastAsia="SimSun" w:hAnsi="Georgia"/>
          <w:lang w:eastAsia="zh-TW"/>
        </w:rPr>
        <w:t>扶輪社募集的</w:t>
      </w:r>
      <w:r w:rsidRPr="00136C73">
        <w:rPr>
          <w:rFonts w:ascii="Georgia" w:eastAsia="SimSun" w:hAnsi="Georgia"/>
          <w:lang w:eastAsia="zh-TW"/>
        </w:rPr>
        <w:t xml:space="preserve"> </w:t>
      </w: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在貴地募集的款額</w:t>
      </w:r>
      <w:r w:rsidRPr="00136C73">
        <w:rPr>
          <w:rFonts w:ascii="Georgia" w:eastAsia="SimSun" w:hAnsi="Georgia"/>
          <w:b/>
          <w:bCs/>
          <w:lang w:eastAsia="zh-TW"/>
        </w:rPr>
        <w:t xml:space="preserve">] </w:t>
      </w:r>
      <w:r w:rsidRPr="00136C73">
        <w:rPr>
          <w:rFonts w:ascii="Georgia" w:eastAsia="SimSun" w:hAnsi="Georgia"/>
          <w:b/>
          <w:bCs/>
          <w:lang w:eastAsia="zh-TW"/>
        </w:rPr>
        <w:t>。</w:t>
      </w:r>
      <w:r w:rsidRPr="00136C73">
        <w:rPr>
          <w:rFonts w:ascii="Georgia" w:eastAsia="SimSun" w:hAnsi="Georgia"/>
          <w:b/>
          <w:bCs/>
          <w:lang w:eastAsia="zh-TW"/>
        </w:rPr>
        <w:t xml:space="preserve"> </w:t>
      </w:r>
    </w:p>
    <w:p w:rsidR="007E24EF" w:rsidRPr="00136C73" w:rsidRDefault="007E24EF" w:rsidP="006B4491">
      <w:pPr>
        <w:pStyle w:val="NoSpacing"/>
        <w:rPr>
          <w:rFonts w:ascii="Georgia" w:eastAsia="SimSun" w:hAnsi="Georgia"/>
          <w:lang w:eastAsia="zh-TW"/>
        </w:rPr>
      </w:pPr>
    </w:p>
    <w:p w:rsidR="005F1C83" w:rsidRPr="00136C73" w:rsidRDefault="00136C73" w:rsidP="006B4491">
      <w:pPr>
        <w:pStyle w:val="NoSpacing"/>
        <w:rPr>
          <w:rFonts w:ascii="Georgia" w:eastAsia="SimSun" w:hAnsi="Georgia"/>
          <w:b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關於扶輪</w:t>
      </w:r>
    </w:p>
    <w:p w:rsidR="00C44E7D" w:rsidRPr="00136C73" w:rsidRDefault="00136C73" w:rsidP="006B4491">
      <w:pPr>
        <w:pStyle w:val="NoSpacing"/>
        <w:rPr>
          <w:rFonts w:ascii="Georgia" w:eastAsia="SimSun" w:hAnsi="Georgia"/>
          <w:lang w:eastAsia="zh-TW"/>
        </w:rPr>
      </w:pPr>
      <w:r w:rsidRPr="00136C73">
        <w:rPr>
          <w:rFonts w:ascii="Georgia" w:eastAsia="SimSun" w:hAnsi="Georgia"/>
          <w:lang w:eastAsia="zh-TW"/>
        </w:rPr>
        <w:lastRenderedPageBreak/>
        <w:t>扶輪是一個全球性聯絡網，由有志於結合力量採取行動，在世界各地為社區帶來持恆改變的，一百二十萬名鄰人、友人、領導人及問題解決者所組成。這一百一十五年多以來，扶輪的社員們以他們的熱情、精力和智慧採取行動，透過推廣識字教育、提供安全的飲用水和增進保健等服務活動改善人生。扶輪的社員總是不斷的為使世界更美好而努力。</w:t>
      </w:r>
      <w:r w:rsidRPr="00136C73">
        <w:rPr>
          <w:rFonts w:ascii="Georgia" w:eastAsia="SimSun" w:hAnsi="Georgia"/>
          <w:lang w:eastAsia="zh-TW"/>
        </w:rPr>
        <w:t xml:space="preserve"> </w:t>
      </w:r>
      <w:r w:rsidRPr="00136C73">
        <w:rPr>
          <w:rFonts w:ascii="Georgia" w:eastAsia="SimSun" w:hAnsi="Georgia"/>
          <w:lang w:eastAsia="zh-TW"/>
        </w:rPr>
        <w:t>請上網</w:t>
      </w:r>
      <w:r w:rsidRPr="00136C73">
        <w:rPr>
          <w:rFonts w:ascii="Georgia" w:eastAsia="SimSun" w:hAnsi="Georgia"/>
          <w:lang w:eastAsia="zh-TW"/>
        </w:rPr>
        <w:t xml:space="preserve"> </w:t>
      </w:r>
      <w:hyperlink r:id="rId9" w:history="1">
        <w:r w:rsidRPr="00136C73">
          <w:rPr>
            <w:rStyle w:val="Hyperlink"/>
            <w:rFonts w:ascii="Georgia" w:eastAsia="SimSun" w:hAnsi="Georgia"/>
            <w:lang w:eastAsia="zh-TW"/>
          </w:rPr>
          <w:t>endpolio.org</w:t>
        </w:r>
      </w:hyperlink>
      <w:r w:rsidRPr="00136C73">
        <w:rPr>
          <w:rFonts w:ascii="Georgia" w:eastAsia="SimSun" w:hAnsi="Georgia"/>
          <w:lang w:eastAsia="zh-TW"/>
        </w:rPr>
        <w:t xml:space="preserve"> </w:t>
      </w:r>
      <w:r w:rsidRPr="00136C73">
        <w:rPr>
          <w:rFonts w:ascii="Georgia" w:eastAsia="SimSun" w:hAnsi="Georgia"/>
          <w:lang w:eastAsia="zh-TW"/>
        </w:rPr>
        <w:t>瞭解有關扶輪和它之力於根除小兒麻痺的活動。</w:t>
      </w:r>
      <w:r w:rsidRPr="00136C73">
        <w:rPr>
          <w:rFonts w:ascii="Georgia" w:eastAsia="SimSun" w:hAnsi="Georgia"/>
          <w:lang w:eastAsia="zh-TW"/>
        </w:rPr>
        <w:t xml:space="preserve"> </w:t>
      </w:r>
    </w:p>
    <w:p w:rsidR="005F1C83" w:rsidRPr="00136C73" w:rsidRDefault="005F1C83" w:rsidP="006B4491">
      <w:pPr>
        <w:pStyle w:val="NoSpacing"/>
        <w:rPr>
          <w:rFonts w:ascii="Georgia" w:eastAsia="SimSun" w:hAnsi="Georgia"/>
          <w:lang w:eastAsia="zh-TW"/>
        </w:rPr>
      </w:pPr>
    </w:p>
    <w:p w:rsidR="00866B89" w:rsidRPr="00136C73" w:rsidRDefault="00866B89" w:rsidP="006B4491">
      <w:pPr>
        <w:pStyle w:val="NoSpacing"/>
        <w:rPr>
          <w:rFonts w:ascii="Georgia" w:eastAsia="SimSun" w:hAnsi="Georgia"/>
          <w:lang w:eastAsia="zh-TW"/>
        </w:rPr>
      </w:pPr>
    </w:p>
    <w:p w:rsidR="007E24EF" w:rsidRPr="00136C73" w:rsidRDefault="007E24EF" w:rsidP="007E24EF">
      <w:pPr>
        <w:jc w:val="center"/>
        <w:rPr>
          <w:rFonts w:ascii="Georgia" w:eastAsia="SimSun" w:hAnsi="Georgia"/>
          <w:lang w:eastAsia="zh-TW"/>
        </w:rPr>
      </w:pPr>
    </w:p>
    <w:p w:rsidR="007E24EF" w:rsidRPr="00136C73" w:rsidRDefault="00136C73" w:rsidP="007E24EF">
      <w:pPr>
        <w:autoSpaceDE w:val="0"/>
        <w:autoSpaceDN w:val="0"/>
        <w:adjustRightInd w:val="0"/>
        <w:jc w:val="both"/>
        <w:rPr>
          <w:rFonts w:ascii="Georgia" w:eastAsia="SimSun" w:hAnsi="Georgia" w:cs="SimHei"/>
          <w:b/>
          <w:lang w:eastAsia="zh-TW"/>
        </w:rPr>
      </w:pPr>
      <w:r w:rsidRPr="00136C73">
        <w:rPr>
          <w:rFonts w:ascii="Georgia" w:eastAsia="SimSun" w:hAnsi="Georgia" w:cs="SimHei"/>
          <w:b/>
          <w:bCs/>
          <w:lang w:eastAsia="zh-TW"/>
        </w:rPr>
        <w:t>連絡資訊</w:t>
      </w:r>
      <w:r w:rsidRPr="00136C73">
        <w:rPr>
          <w:rFonts w:ascii="Georgia" w:eastAsia="SimSun" w:hAnsi="Georgia" w:cs="SimHei"/>
          <w:b/>
          <w:bCs/>
          <w:lang w:eastAsia="zh-TW"/>
        </w:rPr>
        <w:t xml:space="preserve"> </w:t>
      </w:r>
    </w:p>
    <w:p w:rsidR="00334CB4" w:rsidRPr="00136C73" w:rsidRDefault="00136C73" w:rsidP="007E24EF">
      <w:pPr>
        <w:autoSpaceDE w:val="0"/>
        <w:autoSpaceDN w:val="0"/>
        <w:adjustRightInd w:val="0"/>
        <w:jc w:val="both"/>
        <w:rPr>
          <w:rFonts w:ascii="Georgia" w:eastAsia="SimSun" w:hAnsi="Georgia"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Email</w:t>
      </w:r>
      <w:r w:rsidRPr="00136C73">
        <w:rPr>
          <w:rFonts w:ascii="Georgia" w:eastAsia="SimSun" w:hAnsi="Georgia"/>
          <w:b/>
          <w:bCs/>
          <w:lang w:eastAsia="zh-TW"/>
        </w:rPr>
        <w:t>：</w:t>
      </w:r>
    </w:p>
    <w:p w:rsidR="007E24EF" w:rsidRPr="00136C73" w:rsidRDefault="00136C73" w:rsidP="007E24EF">
      <w:pPr>
        <w:autoSpaceDE w:val="0"/>
        <w:autoSpaceDN w:val="0"/>
        <w:adjustRightInd w:val="0"/>
        <w:jc w:val="both"/>
        <w:rPr>
          <w:rFonts w:ascii="Georgia" w:eastAsia="SimSun" w:hAnsi="Georgia"/>
          <w:lang w:eastAsia="zh-TW"/>
        </w:rPr>
      </w:pPr>
      <w:r w:rsidRPr="00136C73">
        <w:rPr>
          <w:rFonts w:ascii="Georgia" w:eastAsia="SimSun" w:hAnsi="Georgia"/>
          <w:b/>
          <w:bCs/>
          <w:lang w:eastAsia="zh-TW"/>
        </w:rPr>
        <w:t>電話：</w:t>
      </w:r>
    </w:p>
    <w:p w:rsidR="003A2B90" w:rsidRPr="00136C73" w:rsidRDefault="00136C73" w:rsidP="007E24EF">
      <w:pPr>
        <w:autoSpaceDE w:val="0"/>
        <w:autoSpaceDN w:val="0"/>
        <w:adjustRightInd w:val="0"/>
        <w:jc w:val="both"/>
        <w:rPr>
          <w:rFonts w:ascii="Georgia" w:eastAsia="SimSun" w:hAnsi="Georgia"/>
        </w:rPr>
      </w:pPr>
      <w:r w:rsidRPr="00136C73">
        <w:rPr>
          <w:rFonts w:ascii="Georgia" w:eastAsia="SimSun" w:hAnsi="Georgia"/>
          <w:lang w:eastAsia="zh-TW"/>
        </w:rPr>
        <w:t xml:space="preserve">endpolio.org </w:t>
      </w:r>
    </w:p>
    <w:p w:rsidR="00D439CC" w:rsidRPr="00136C73" w:rsidRDefault="00136C73" w:rsidP="007E24EF">
      <w:pPr>
        <w:autoSpaceDE w:val="0"/>
        <w:autoSpaceDN w:val="0"/>
        <w:adjustRightInd w:val="0"/>
        <w:jc w:val="both"/>
        <w:rPr>
          <w:rFonts w:ascii="Georgia" w:eastAsia="SimSun" w:hAnsi="Georgia" w:cs="SimHei"/>
          <w:b/>
          <w:bCs/>
          <w:color w:val="1F3864"/>
        </w:rPr>
      </w:pPr>
      <w:r w:rsidRPr="00136C73">
        <w:rPr>
          <w:rFonts w:ascii="Georgia" w:eastAsia="SimSun" w:hAnsi="Georgia"/>
          <w:b/>
          <w:bCs/>
          <w:lang w:eastAsia="zh-TW"/>
        </w:rPr>
        <w:t>[</w:t>
      </w:r>
      <w:r w:rsidRPr="00136C73">
        <w:rPr>
          <w:rFonts w:ascii="Georgia" w:eastAsia="SimSun" w:hAnsi="Georgia"/>
          <w:b/>
          <w:bCs/>
          <w:lang w:eastAsia="zh-TW"/>
        </w:rPr>
        <w:t>社網站</w:t>
      </w:r>
      <w:r w:rsidRPr="00136C73">
        <w:rPr>
          <w:rFonts w:ascii="Georgia" w:eastAsia="SimSun" w:hAnsi="Georgia"/>
          <w:b/>
          <w:bCs/>
          <w:lang w:eastAsia="zh-TW"/>
        </w:rPr>
        <w:t>]</w:t>
      </w:r>
    </w:p>
    <w:p w:rsidR="007E24EF" w:rsidRPr="00136C73" w:rsidRDefault="007E24EF" w:rsidP="007E24EF">
      <w:pPr>
        <w:pStyle w:val="NoSpacing"/>
        <w:jc w:val="center"/>
        <w:rPr>
          <w:rFonts w:ascii="Georgia" w:eastAsia="SimSun" w:hAnsi="Georgia"/>
        </w:rPr>
      </w:pPr>
    </w:p>
    <w:p w:rsidR="007E24EF" w:rsidRPr="00136C73" w:rsidRDefault="007E24EF" w:rsidP="007E24EF">
      <w:pPr>
        <w:pStyle w:val="NoSpacing"/>
        <w:jc w:val="center"/>
        <w:rPr>
          <w:rFonts w:ascii="Georgia" w:eastAsia="SimSun" w:hAnsi="Georgia"/>
        </w:rPr>
      </w:pPr>
    </w:p>
    <w:sectPr w:rsidR="007E24EF" w:rsidRPr="0013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9"/>
    <w:rsid w:val="000059A8"/>
    <w:rsid w:val="000264E4"/>
    <w:rsid w:val="00040CF9"/>
    <w:rsid w:val="00047379"/>
    <w:rsid w:val="0005735E"/>
    <w:rsid w:val="000A5E67"/>
    <w:rsid w:val="000B3CFD"/>
    <w:rsid w:val="000E4ACB"/>
    <w:rsid w:val="000E7398"/>
    <w:rsid w:val="0013309E"/>
    <w:rsid w:val="00136C73"/>
    <w:rsid w:val="001567C0"/>
    <w:rsid w:val="00157BAC"/>
    <w:rsid w:val="001B3239"/>
    <w:rsid w:val="001C72D0"/>
    <w:rsid w:val="001E07BC"/>
    <w:rsid w:val="001E2F14"/>
    <w:rsid w:val="002022EC"/>
    <w:rsid w:val="002268FD"/>
    <w:rsid w:val="0024351E"/>
    <w:rsid w:val="00260C6E"/>
    <w:rsid w:val="00284B61"/>
    <w:rsid w:val="00300C83"/>
    <w:rsid w:val="00313A51"/>
    <w:rsid w:val="0031446E"/>
    <w:rsid w:val="003264F8"/>
    <w:rsid w:val="00334CB4"/>
    <w:rsid w:val="00340377"/>
    <w:rsid w:val="00340ED0"/>
    <w:rsid w:val="00345F35"/>
    <w:rsid w:val="003540BA"/>
    <w:rsid w:val="00380E65"/>
    <w:rsid w:val="00381EE2"/>
    <w:rsid w:val="00382C34"/>
    <w:rsid w:val="00383156"/>
    <w:rsid w:val="00393A11"/>
    <w:rsid w:val="003A2B90"/>
    <w:rsid w:val="003C468D"/>
    <w:rsid w:val="003C4E55"/>
    <w:rsid w:val="003E20A3"/>
    <w:rsid w:val="003E2E9E"/>
    <w:rsid w:val="003F55B8"/>
    <w:rsid w:val="00401170"/>
    <w:rsid w:val="00406406"/>
    <w:rsid w:val="004169CF"/>
    <w:rsid w:val="004708E5"/>
    <w:rsid w:val="0047683C"/>
    <w:rsid w:val="00495DB9"/>
    <w:rsid w:val="004A3AE7"/>
    <w:rsid w:val="004D6286"/>
    <w:rsid w:val="00505DE6"/>
    <w:rsid w:val="00521D4F"/>
    <w:rsid w:val="00543DA7"/>
    <w:rsid w:val="00566CCF"/>
    <w:rsid w:val="00575921"/>
    <w:rsid w:val="00587459"/>
    <w:rsid w:val="005975A1"/>
    <w:rsid w:val="005A596F"/>
    <w:rsid w:val="005B0A00"/>
    <w:rsid w:val="005B512D"/>
    <w:rsid w:val="005C7B84"/>
    <w:rsid w:val="005D29A7"/>
    <w:rsid w:val="005E76AF"/>
    <w:rsid w:val="005F1C83"/>
    <w:rsid w:val="00602954"/>
    <w:rsid w:val="00612156"/>
    <w:rsid w:val="0062737D"/>
    <w:rsid w:val="0066054C"/>
    <w:rsid w:val="00673074"/>
    <w:rsid w:val="00686E61"/>
    <w:rsid w:val="006B4491"/>
    <w:rsid w:val="006C0A40"/>
    <w:rsid w:val="006D4D70"/>
    <w:rsid w:val="006E3239"/>
    <w:rsid w:val="006E6CB2"/>
    <w:rsid w:val="006F0160"/>
    <w:rsid w:val="0070607F"/>
    <w:rsid w:val="00725A40"/>
    <w:rsid w:val="007451F1"/>
    <w:rsid w:val="00761169"/>
    <w:rsid w:val="007B3636"/>
    <w:rsid w:val="007C1284"/>
    <w:rsid w:val="007D141C"/>
    <w:rsid w:val="007E005A"/>
    <w:rsid w:val="007E24EF"/>
    <w:rsid w:val="007E3975"/>
    <w:rsid w:val="007E687F"/>
    <w:rsid w:val="007F6762"/>
    <w:rsid w:val="00801AA0"/>
    <w:rsid w:val="008074BB"/>
    <w:rsid w:val="008279F1"/>
    <w:rsid w:val="00861FD3"/>
    <w:rsid w:val="00866B89"/>
    <w:rsid w:val="008760BB"/>
    <w:rsid w:val="008B0273"/>
    <w:rsid w:val="008C3650"/>
    <w:rsid w:val="00922025"/>
    <w:rsid w:val="00957C1B"/>
    <w:rsid w:val="00970269"/>
    <w:rsid w:val="00985D23"/>
    <w:rsid w:val="009A2596"/>
    <w:rsid w:val="009A5CBC"/>
    <w:rsid w:val="009B737A"/>
    <w:rsid w:val="009D5D11"/>
    <w:rsid w:val="009D77A4"/>
    <w:rsid w:val="009E0BD1"/>
    <w:rsid w:val="009E5974"/>
    <w:rsid w:val="009E6209"/>
    <w:rsid w:val="009F074F"/>
    <w:rsid w:val="00A27ED0"/>
    <w:rsid w:val="00A52897"/>
    <w:rsid w:val="00A744F0"/>
    <w:rsid w:val="00A7554B"/>
    <w:rsid w:val="00A875E5"/>
    <w:rsid w:val="00AB048E"/>
    <w:rsid w:val="00AB2609"/>
    <w:rsid w:val="00AB3596"/>
    <w:rsid w:val="00B519C6"/>
    <w:rsid w:val="00B76546"/>
    <w:rsid w:val="00B82F58"/>
    <w:rsid w:val="00B8411E"/>
    <w:rsid w:val="00B87E3C"/>
    <w:rsid w:val="00BA5627"/>
    <w:rsid w:val="00BC4224"/>
    <w:rsid w:val="00BC4477"/>
    <w:rsid w:val="00BD1784"/>
    <w:rsid w:val="00BD42C9"/>
    <w:rsid w:val="00BE4C96"/>
    <w:rsid w:val="00C047EB"/>
    <w:rsid w:val="00C31881"/>
    <w:rsid w:val="00C40047"/>
    <w:rsid w:val="00C44E7D"/>
    <w:rsid w:val="00C5101E"/>
    <w:rsid w:val="00C54DA8"/>
    <w:rsid w:val="00C63892"/>
    <w:rsid w:val="00CA4B9A"/>
    <w:rsid w:val="00CB549C"/>
    <w:rsid w:val="00CC2F5E"/>
    <w:rsid w:val="00CD68E6"/>
    <w:rsid w:val="00CE5628"/>
    <w:rsid w:val="00CF07D2"/>
    <w:rsid w:val="00D15C95"/>
    <w:rsid w:val="00D2535F"/>
    <w:rsid w:val="00D335B4"/>
    <w:rsid w:val="00D3605A"/>
    <w:rsid w:val="00D36D8E"/>
    <w:rsid w:val="00D37E7B"/>
    <w:rsid w:val="00D439CC"/>
    <w:rsid w:val="00D911AD"/>
    <w:rsid w:val="00DD37FC"/>
    <w:rsid w:val="00DD4518"/>
    <w:rsid w:val="00DE1658"/>
    <w:rsid w:val="00DE3C93"/>
    <w:rsid w:val="00DF0D92"/>
    <w:rsid w:val="00DF36BD"/>
    <w:rsid w:val="00E35AF9"/>
    <w:rsid w:val="00E427C3"/>
    <w:rsid w:val="00E648AA"/>
    <w:rsid w:val="00E82A7A"/>
    <w:rsid w:val="00EA28C9"/>
    <w:rsid w:val="00EB040A"/>
    <w:rsid w:val="00EF6157"/>
    <w:rsid w:val="00F05CC8"/>
    <w:rsid w:val="00F1200C"/>
    <w:rsid w:val="00F31010"/>
    <w:rsid w:val="00F43F7F"/>
    <w:rsid w:val="00F44F56"/>
    <w:rsid w:val="00F64041"/>
    <w:rsid w:val="00F65C86"/>
    <w:rsid w:val="00F837FF"/>
    <w:rsid w:val="00FB1F11"/>
    <w:rsid w:val="00FB5CA5"/>
    <w:rsid w:val="00FD0508"/>
    <w:rsid w:val="00FD2389"/>
    <w:rsid w:val="00FE09AA"/>
    <w:rsid w:val="00FF1723"/>
    <w:rsid w:val="00FF7DA6"/>
    <w:rsid w:val="045BFC1B"/>
    <w:rsid w:val="0851CF7C"/>
    <w:rsid w:val="12CF0793"/>
    <w:rsid w:val="189E36BD"/>
    <w:rsid w:val="1DAB092E"/>
    <w:rsid w:val="258ACD6E"/>
    <w:rsid w:val="258FF437"/>
    <w:rsid w:val="2669F1A8"/>
    <w:rsid w:val="27EC3AF7"/>
    <w:rsid w:val="4443BC5D"/>
    <w:rsid w:val="50ACB909"/>
    <w:rsid w:val="5E3770B4"/>
    <w:rsid w:val="5FE18B72"/>
    <w:rsid w:val="6386BC0C"/>
    <w:rsid w:val="63E84BDE"/>
    <w:rsid w:val="66692727"/>
    <w:rsid w:val="671A8D06"/>
    <w:rsid w:val="696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1807D3-00C8-48CF-8CF2-1CEF58C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24EF"/>
    <w:pPr>
      <w:keepNext/>
      <w:spacing w:before="240" w:after="60" w:line="240" w:lineRule="auto"/>
      <w:outlineLvl w:val="0"/>
    </w:pPr>
    <w:rPr>
      <w:rFonts w:ascii="SimHei" w:eastAsia="SimSun" w:hAnsi="SimHei" w:cs="SimSu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4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E24EF"/>
    <w:rPr>
      <w:rFonts w:ascii="SimHei" w:eastAsia="SimSun" w:hAnsi="SimHei" w:cs="SimSun"/>
      <w:b/>
      <w:bCs/>
      <w:caps/>
      <w:color w:val="005DAA"/>
      <w:kern w:val="32"/>
      <w:sz w:val="44"/>
      <w:szCs w:val="44"/>
      <w:lang w:eastAsia="en-US"/>
    </w:rPr>
  </w:style>
  <w:style w:type="character" w:styleId="Hyperlink">
    <w:name w:val="Hyperlink"/>
    <w:basedOn w:val="DefaultParagraphFont"/>
    <w:unhideWhenUsed/>
    <w:rsid w:val="007E2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14"/>
    <w:pPr>
      <w:spacing w:after="0" w:line="240" w:lineRule="auto"/>
    </w:pPr>
    <w:rPr>
      <w:rFonts w:ascii="SimSun" w:eastAsia="SimSun" w:hAnsi="SimSun" w:cs="SimSu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14"/>
    <w:rPr>
      <w:rFonts w:ascii="SimSun" w:eastAsia="SimSun" w:hAnsi="SimSun" w:cs="SimSu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5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7B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CF"/>
  </w:style>
  <w:style w:type="paragraph" w:styleId="Footer">
    <w:name w:val="footer"/>
    <w:basedOn w:val="Normal"/>
    <w:link w:val="FooterChar"/>
    <w:uiPriority w:val="99"/>
    <w:unhideWhenUsed/>
    <w:rsid w:val="00566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CF"/>
  </w:style>
  <w:style w:type="paragraph" w:styleId="Revision">
    <w:name w:val="Revision"/>
    <w:hidden/>
    <w:uiPriority w:val="99"/>
    <w:semiHidden/>
    <w:rsid w:val="0056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/Users/kahlerj/AppData/Local/Temp/Temp1_wpd2018materials-en.zip/wpd2018materials-en/endpol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</a:majorFont>
      <a:minorFont>
        <a:latin typeface="SimHei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Hei"/>
        <a:font script="Hebr" typeface="SimHei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Hei"/>
        <a:font script="Uigh" typeface="SimSun"/>
        <a:font script="Geor"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:import namespace="ca560e2b-312b-43c3-bf3f-b8fb89901294"/>
    <xs:import namespace="02a84143-3e32-4f89-b059-e87d051417a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2:MediaServiceAutoKeyPoints" minOccurs="0"/>
                <xs:element ref="ns2:MediaServiceKeyPoints" minOccurs="0"/>
                <xs:element ref="ns3:SharedWithUsers" minOccurs="0"/>
                <xs:element ref="ns3:SharedWithDetail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KeyPoints" ma:index="10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1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:import namespace="http://schemas.microsoft.com/office/2006/documentManagement/types"/>
    <xs:import namespace="http://schemas.microsoft.com/office/infopath/2007/PartnerControls"/>
    <xs:element name="SharedWithUsers" ma:index="12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3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61D5-50EA-4732-9D0C-84CD1CB61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0A1CB-1324-4284-A0CE-70445DA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939B1-A8EA-4050-A14D-1E5D5986CB3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02a84143-3e32-4f89-b059-e87d051417af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a560e2b-312b-43c3-bf3f-b8fb8990129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56E887-9CC0-4F2A-9E0A-C05C3E4B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Carl</dc:creator>
  <cp:lastModifiedBy>Eiko Terao</cp:lastModifiedBy>
  <cp:revision>3</cp:revision>
  <cp:lastPrinted>2019-03-27T15:22:00Z</cp:lastPrinted>
  <dcterms:created xsi:type="dcterms:W3CDTF">2021-07-15T21:27:00Z</dcterms:created>
  <dcterms:modified xsi:type="dcterms:W3CDTF">2021-07-19T14:14:00Z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